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55"/>
      </w:tblGrid>
      <w:tr w:rsidR="00BB7C1C">
        <w:tc>
          <w:tcPr>
            <w:tcW w:w="1461" w:type="pct"/>
            <w:tcMar>
              <w:top w:w="0" w:type="dxa"/>
              <w:left w:w="6" w:type="dxa"/>
              <w:bottom w:w="0" w:type="dxa"/>
              <w:right w:w="6" w:type="dxa"/>
            </w:tcMar>
            <w:hideMark/>
          </w:tcPr>
          <w:p w:rsidR="00BB7C1C" w:rsidRDefault="00BB7C1C">
            <w:pPr>
              <w:pStyle w:val="capu1"/>
            </w:pPr>
            <w:r>
              <w:t>УТВЕРЖДЕНО</w:t>
            </w:r>
          </w:p>
          <w:p w:rsidR="00BB7C1C" w:rsidRDefault="00BB7C1C">
            <w:pPr>
              <w:pStyle w:val="cap1"/>
            </w:pPr>
            <w:r>
              <w:t xml:space="preserve">Постановление </w:t>
            </w:r>
            <w:r>
              <w:br/>
              <w:t xml:space="preserve">Министерства образования </w:t>
            </w:r>
            <w:r>
              <w:br/>
              <w:t>Республики Беларусь</w:t>
            </w:r>
            <w:r>
              <w:br/>
              <w:t>03.08.2022 № 227</w:t>
            </w:r>
          </w:p>
        </w:tc>
      </w:tr>
    </w:tbl>
    <w:p w:rsidR="00BB7C1C" w:rsidRDefault="00BB7C1C">
      <w:pPr>
        <w:pStyle w:val="titleu"/>
        <w:rPr>
          <w:lang w:val="ru-RU"/>
        </w:rPr>
      </w:pPr>
      <w:r>
        <w:rPr>
          <w:lang w:val="ru-RU"/>
        </w:rPr>
        <w:t>ПРАВИЛА</w:t>
      </w:r>
      <w:r>
        <w:rPr>
          <w:lang w:val="ru-RU"/>
        </w:rPr>
        <w:br/>
      </w:r>
      <w:bookmarkStart w:id="0" w:name="_GoBack"/>
      <w:r>
        <w:rPr>
          <w:lang w:val="ru-RU"/>
        </w:rPr>
        <w:t>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w:t>
      </w:r>
      <w:bookmarkEnd w:id="0"/>
    </w:p>
    <w:p w:rsidR="00BB7C1C" w:rsidRDefault="00BB7C1C">
      <w:pPr>
        <w:pStyle w:val="chapter"/>
        <w:rPr>
          <w:lang w:val="ru-RU"/>
        </w:rPr>
      </w:pPr>
      <w:r>
        <w:rPr>
          <w:lang w:val="ru-RU"/>
        </w:rPr>
        <w:t>ГЛАВА 1</w:t>
      </w:r>
      <w:r>
        <w:rPr>
          <w:lang w:val="ru-RU"/>
        </w:rPr>
        <w:br/>
        <w:t>ОБЩИЕ ПОЛОЖЕНИЯ</w:t>
      </w:r>
    </w:p>
    <w:p w:rsidR="00BB7C1C" w:rsidRDefault="00BB7C1C">
      <w:pPr>
        <w:pStyle w:val="point"/>
        <w:rPr>
          <w:lang w:val="ru-RU"/>
        </w:rPr>
      </w:pPr>
      <w:r>
        <w:rPr>
          <w:lang w:val="ru-RU"/>
        </w:rPr>
        <w:t>1. Настоящие Правила устанавливают порядок проведения расследования, оформления и учета несчастных случаев, произошедших с обучающимися и (или) воспитанниками при освоении содержания образовательных программ, реализации программ воспитания в учреждениях образования (далее, если не указано иное, – несчастные случаи), в результате которых обучающимися были получены повреждения здоровья.</w:t>
      </w:r>
    </w:p>
    <w:p w:rsidR="00BB7C1C" w:rsidRDefault="00BB7C1C">
      <w:pPr>
        <w:pStyle w:val="point"/>
        <w:rPr>
          <w:lang w:val="ru-RU"/>
        </w:rPr>
      </w:pPr>
      <w:r>
        <w:rPr>
          <w:lang w:val="ru-RU"/>
        </w:rPr>
        <w:t>2. Для целей настоящих Правил применяются термины и их определения в значениях, установленных Кодексом Республики Беларусь об образовании, а также следующие термины и определения:</w:t>
      </w:r>
    </w:p>
    <w:p w:rsidR="00BB7C1C" w:rsidRDefault="00BB7C1C">
      <w:pPr>
        <w:pStyle w:val="newncpi"/>
        <w:rPr>
          <w:lang w:val="ru-RU"/>
        </w:rPr>
      </w:pPr>
      <w:r>
        <w:rPr>
          <w:lang w:val="ru-RU"/>
        </w:rPr>
        <w:t>микротравма – травма, не вызвавшая необходимость освобождения обучающегося (воспитанника) от учебных занятий (мероприятий) по состоянию здоровья;</w:t>
      </w:r>
    </w:p>
    <w:p w:rsidR="00BB7C1C" w:rsidRDefault="00BB7C1C">
      <w:pPr>
        <w:pStyle w:val="newncpi"/>
        <w:rPr>
          <w:lang w:val="ru-RU"/>
        </w:rPr>
      </w:pPr>
      <w:r>
        <w:rPr>
          <w:lang w:val="ru-RU"/>
        </w:rPr>
        <w:t>несчастный случай – событие, в результате которого обучающийся (воспитанник) получил повреждение здоровья, в том числе в результате действий другого лица, острое отравление, тепловой удар, ожог, обморожение, утопление, поражение электрическим током, молнией, излучением, укусы и другие повреждения здоровья,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повлекшие смерть обучающегося (воспитанника);</w:t>
      </w:r>
    </w:p>
    <w:p w:rsidR="00BB7C1C" w:rsidRDefault="00BB7C1C">
      <w:pPr>
        <w:pStyle w:val="newncpi"/>
        <w:rPr>
          <w:lang w:val="ru-RU"/>
        </w:rPr>
      </w:pPr>
      <w:r>
        <w:rPr>
          <w:lang w:val="ru-RU"/>
        </w:rPr>
        <w:t>травма – нарушение анатомической целостности или физиологических функций тканей или органов человека, вызванное внешним воздействием;</w:t>
      </w:r>
    </w:p>
    <w:p w:rsidR="00BB7C1C" w:rsidRDefault="00BB7C1C">
      <w:pPr>
        <w:pStyle w:val="newncpi"/>
        <w:rPr>
          <w:lang w:val="ru-RU"/>
        </w:rPr>
      </w:pPr>
      <w:r>
        <w:rPr>
          <w:lang w:val="ru-RU"/>
        </w:rPr>
        <w:t>учебные занятия (мероприятия) – учебные занятия, занятия по учебным предметам, учебным дисциплинам, образовательным областям, темам, воспитательные мероприятия, проводимые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иными организациями, которым в соответствии с законодательством предоставлено право осуществлять реализацию программы воспитания детей, нуждающихся в оздоровлении (далее, если не установлено иное, – учреждение образование) при реализации образовательных программ, программ воспитания.</w:t>
      </w:r>
    </w:p>
    <w:p w:rsidR="00BB7C1C" w:rsidRDefault="00BB7C1C">
      <w:pPr>
        <w:pStyle w:val="point"/>
        <w:rPr>
          <w:lang w:val="ru-RU"/>
        </w:rPr>
      </w:pPr>
      <w:r>
        <w:rPr>
          <w:lang w:val="ru-RU"/>
        </w:rPr>
        <w:t>3. Расследование несчастного случая представляет собой деятельность лиц, назначенных приказом руководителя учреждения образования для его проведения, по установлению фактических обстоятельств произошедшего несчастного случая с обучающимся, а также иных событий и фактов, способствовавших наступлению таких обстоятельств для принятия законных решений по их устранению и недопущению.</w:t>
      </w:r>
    </w:p>
    <w:p w:rsidR="00BB7C1C" w:rsidRDefault="00BB7C1C">
      <w:pPr>
        <w:pStyle w:val="newncpi"/>
        <w:rPr>
          <w:lang w:val="ru-RU"/>
        </w:rPr>
      </w:pPr>
      <w:r>
        <w:rPr>
          <w:lang w:val="ru-RU"/>
        </w:rPr>
        <w:t>Расследование несчастного случая проводится в целях выяснения следующих фактических обстоятельств:</w:t>
      </w:r>
    </w:p>
    <w:p w:rsidR="00BB7C1C" w:rsidRDefault="00BB7C1C">
      <w:pPr>
        <w:pStyle w:val="newncpi"/>
        <w:rPr>
          <w:lang w:val="ru-RU"/>
        </w:rPr>
      </w:pPr>
      <w:r>
        <w:rPr>
          <w:lang w:val="ru-RU"/>
        </w:rPr>
        <w:t>имел ли место несчастный случай, каковы его последствия;</w:t>
      </w:r>
    </w:p>
    <w:p w:rsidR="00BB7C1C" w:rsidRDefault="00BB7C1C">
      <w:pPr>
        <w:pStyle w:val="newncpi"/>
        <w:rPr>
          <w:lang w:val="ru-RU"/>
        </w:rPr>
      </w:pPr>
      <w:r>
        <w:rPr>
          <w:lang w:val="ru-RU"/>
        </w:rPr>
        <w:lastRenderedPageBreak/>
        <w:t>времени, места и иных обстоятельств произошедшего несчастного случая;</w:t>
      </w:r>
    </w:p>
    <w:p w:rsidR="00BB7C1C" w:rsidRDefault="00BB7C1C">
      <w:pPr>
        <w:pStyle w:val="newncpi"/>
        <w:rPr>
          <w:lang w:val="ru-RU"/>
        </w:rPr>
      </w:pPr>
      <w:r>
        <w:rPr>
          <w:lang w:val="ru-RU"/>
        </w:rPr>
        <w:t>круга лиц, присутствовавших либо имеющих иное отношение к произошедшему несчастному случаю;</w:t>
      </w:r>
    </w:p>
    <w:p w:rsidR="00BB7C1C" w:rsidRDefault="00BB7C1C">
      <w:pPr>
        <w:pStyle w:val="newncpi"/>
        <w:rPr>
          <w:lang w:val="ru-RU"/>
        </w:rPr>
      </w:pPr>
      <w:r>
        <w:rPr>
          <w:lang w:val="ru-RU"/>
        </w:rPr>
        <w:t>причин и условий произошедшего несчастного случая;</w:t>
      </w:r>
    </w:p>
    <w:p w:rsidR="00BB7C1C" w:rsidRDefault="00BB7C1C">
      <w:pPr>
        <w:pStyle w:val="newncpi"/>
        <w:rPr>
          <w:lang w:val="ru-RU"/>
        </w:rPr>
      </w:pPr>
      <w:r>
        <w:rPr>
          <w:lang w:val="ru-RU"/>
        </w:rPr>
        <w:t>иных сведений, имеющих отношение к несчастному случаю.</w:t>
      </w:r>
    </w:p>
    <w:p w:rsidR="00BB7C1C" w:rsidRDefault="00BB7C1C">
      <w:pPr>
        <w:pStyle w:val="newncpi"/>
        <w:rPr>
          <w:lang w:val="ru-RU"/>
        </w:rPr>
      </w:pPr>
      <w:r>
        <w:rPr>
          <w:lang w:val="ru-RU"/>
        </w:rPr>
        <w:t>По результатам расследования руководитель учреждения образования принимает решение о выполнении комплекса мер по предупреждению и недопущению подобных несчастных случаев.</w:t>
      </w:r>
    </w:p>
    <w:p w:rsidR="00BB7C1C" w:rsidRDefault="00BB7C1C">
      <w:pPr>
        <w:pStyle w:val="point"/>
        <w:rPr>
          <w:lang w:val="ru-RU"/>
        </w:rPr>
      </w:pPr>
      <w:r>
        <w:rPr>
          <w:lang w:val="ru-RU"/>
        </w:rPr>
        <w:t>4. Расследованию и учету подлежат несчастные случаи, повлекшие за собой временную или стойкую утрату здоровья в соответствии с медицинским заключением и, как следствие, освобождение от учебных занятий (мероприятий) не менее чем на один день либо смерть обучающегося (воспитанника), если указанные несчастные случаи произошли:</w:t>
      </w:r>
    </w:p>
    <w:p w:rsidR="00BB7C1C" w:rsidRDefault="00BB7C1C">
      <w:pPr>
        <w:pStyle w:val="newncpi"/>
        <w:rPr>
          <w:lang w:val="ru-RU"/>
        </w:rPr>
      </w:pPr>
      <w:r>
        <w:rPr>
          <w:lang w:val="ru-RU"/>
        </w:rPr>
        <w:t>во время учебных занятий (мероприятий), связанных с освоением содержания образовательных программ, во время установленных перерывов между учебными занятиями (мероприятиями), проводимыми как на территории учреждения образования (в том числе на территории его обособленных и (или) структурных подразделений), так и за ее пределами в соответствии с учебным планом учреждения образования;</w:t>
      </w:r>
    </w:p>
    <w:p w:rsidR="00BB7C1C" w:rsidRDefault="00BB7C1C">
      <w:pPr>
        <w:pStyle w:val="newncpi"/>
        <w:rPr>
          <w:lang w:val="ru-RU"/>
        </w:rPr>
      </w:pPr>
      <w:r>
        <w:rPr>
          <w:lang w:val="ru-RU"/>
        </w:rPr>
        <w:t>при проведении других организованных руководством учреждения образования мероприятий, в том числе проводимых в государственные праздники, праздничные (выходные) дни и во время каникул;</w:t>
      </w:r>
    </w:p>
    <w:p w:rsidR="00BB7C1C" w:rsidRDefault="00BB7C1C">
      <w:pPr>
        <w:pStyle w:val="newncpi"/>
        <w:rPr>
          <w:lang w:val="ru-RU"/>
        </w:rPr>
      </w:pPr>
      <w:r>
        <w:rPr>
          <w:lang w:val="ru-RU"/>
        </w:rPr>
        <w:t>при проведении воспитательных мероприятий, экскурсий, походов, экспедиций и других мероприятий, организованных учреждением образования;</w:t>
      </w:r>
    </w:p>
    <w:p w:rsidR="00BB7C1C" w:rsidRDefault="00BB7C1C">
      <w:pPr>
        <w:pStyle w:val="newncpi"/>
        <w:rPr>
          <w:lang w:val="ru-RU"/>
        </w:rPr>
      </w:pPr>
      <w:r>
        <w:rPr>
          <w:lang w:val="ru-RU"/>
        </w:rPr>
        <w:t>при организованном следовании к местам проведения учебных занятий (мероприятий) и обратно на транспортном средстве, предоставленном учреждением образования, транспорте общего пользования и (или) пешком;</w:t>
      </w:r>
    </w:p>
    <w:p w:rsidR="00BB7C1C" w:rsidRDefault="00BB7C1C">
      <w:pPr>
        <w:pStyle w:val="newncpi"/>
        <w:rPr>
          <w:lang w:val="ru-RU"/>
        </w:rPr>
      </w:pPr>
      <w:r>
        <w:rPr>
          <w:lang w:val="ru-RU"/>
        </w:rPr>
        <w:t>при осуществлении иных действий обучающихся (воспитанников), обусловленных уставом учреждения образования или правилами внутреннего распорядка для обучающихся либо совершаемых в интересах учреждения образования.</w:t>
      </w:r>
    </w:p>
    <w:p w:rsidR="00BB7C1C" w:rsidRDefault="00BB7C1C">
      <w:pPr>
        <w:pStyle w:val="point"/>
        <w:rPr>
          <w:lang w:val="ru-RU"/>
        </w:rPr>
      </w:pPr>
      <w:r>
        <w:rPr>
          <w:lang w:val="ru-RU"/>
        </w:rPr>
        <w:t>5. О несчастном случае пострадавшему или свидетелю несчастного случая с обучающимся (воспитанником) следует известить лицо, непосредственно проводившее учебное занятие (мероприятие), которое должно немедленно сообщить о случившемся руководителю учреждения образования или уполномоченному им лицу.</w:t>
      </w:r>
    </w:p>
    <w:p w:rsidR="00BB7C1C" w:rsidRDefault="00BB7C1C">
      <w:pPr>
        <w:pStyle w:val="point"/>
        <w:rPr>
          <w:lang w:val="ru-RU"/>
        </w:rPr>
      </w:pPr>
      <w:r>
        <w:rPr>
          <w:lang w:val="ru-RU"/>
        </w:rPr>
        <w:t>6. При несчастном случае работники учреждения образования в первоочередном порядке принимают меры по предотвращению воздействия травмирующих факторов на обучающегося (воспитанника), получившего травму, других лиц, оказанию пострадавшему первой помощи, вызову на место происшествия медицинских работников, доставке пострадавшего в организацию здравоохранения (при необходимости). Информация о несчастном случае немедленно доводится до руководителя учреждения образования.</w:t>
      </w:r>
    </w:p>
    <w:p w:rsidR="00BB7C1C" w:rsidRDefault="00BB7C1C">
      <w:pPr>
        <w:pStyle w:val="point"/>
        <w:rPr>
          <w:lang w:val="ru-RU"/>
        </w:rPr>
      </w:pPr>
      <w:r>
        <w:rPr>
          <w:lang w:val="ru-RU"/>
        </w:rPr>
        <w:t>7. Руководитель учреждения образования, получив сообщение о несчастном случае:</w:t>
      </w:r>
    </w:p>
    <w:p w:rsidR="00BB7C1C" w:rsidRDefault="00BB7C1C">
      <w:pPr>
        <w:pStyle w:val="newncpi"/>
        <w:rPr>
          <w:lang w:val="ru-RU"/>
        </w:rPr>
      </w:pPr>
      <w:r>
        <w:rPr>
          <w:lang w:val="ru-RU"/>
        </w:rPr>
        <w:t>организует оказание первой помощи пострадавшему и при необходимости доставку его в организацию здравоохранения;</w:t>
      </w:r>
    </w:p>
    <w:p w:rsidR="00BB7C1C" w:rsidRDefault="00BB7C1C">
      <w:pPr>
        <w:pStyle w:val="newncpi"/>
        <w:rPr>
          <w:lang w:val="ru-RU"/>
        </w:rPr>
      </w:pPr>
      <w:r>
        <w:rPr>
          <w:lang w:val="ru-RU"/>
        </w:rPr>
        <w:t>в рамках компетенции принимает неотложные меры по устранению причин, вызвавших несчастный случай, предотвращению воздействия травмирующих факторов, в том числе и на других лиц;</w:t>
      </w:r>
    </w:p>
    <w:p w:rsidR="00BB7C1C" w:rsidRDefault="00BB7C1C">
      <w:pPr>
        <w:pStyle w:val="newncpi"/>
        <w:rPr>
          <w:lang w:val="ru-RU"/>
        </w:rPr>
      </w:pPr>
      <w:r>
        <w:rPr>
          <w:lang w:val="ru-RU"/>
        </w:rPr>
        <w:t>информирует о несчастном случае любым удобным способом одного из законных представителей обучающегося (воспитанника), получившего травму, или лицо, представляющее его интересы, вышестоящую организацию по подчиненности, а при отсутствии вышестоящей организации – в местный исполнительный и распорядительный орган по месту нахождения учреждения образования;</w:t>
      </w:r>
    </w:p>
    <w:p w:rsidR="00BB7C1C" w:rsidRDefault="00BB7C1C">
      <w:pPr>
        <w:pStyle w:val="newncpi"/>
        <w:rPr>
          <w:lang w:val="ru-RU"/>
        </w:rPr>
      </w:pPr>
      <w:r>
        <w:rPr>
          <w:lang w:val="ru-RU"/>
        </w:rPr>
        <w:lastRenderedPageBreak/>
        <w:t>представляет информацию о несчастном случае в вышестоящую организацию по схеме сообщения о несчастном случае согласно приложению 1 в течение суток (по подчиненности);</w:t>
      </w:r>
    </w:p>
    <w:p w:rsidR="00BB7C1C" w:rsidRDefault="00BB7C1C">
      <w:pPr>
        <w:pStyle w:val="newncpi"/>
        <w:rPr>
          <w:lang w:val="ru-RU"/>
        </w:rPr>
      </w:pPr>
      <w:r>
        <w:rPr>
          <w:lang w:val="ru-RU"/>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способом;</w:t>
      </w:r>
    </w:p>
    <w:p w:rsidR="00BB7C1C" w:rsidRDefault="00BB7C1C">
      <w:pPr>
        <w:pStyle w:val="newncpi"/>
        <w:rPr>
          <w:lang w:val="ru-RU"/>
        </w:rPr>
      </w:pPr>
      <w:r>
        <w:rPr>
          <w:lang w:val="ru-RU"/>
        </w:rPr>
        <w:t>принимает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B7C1C" w:rsidRDefault="00BB7C1C">
      <w:pPr>
        <w:pStyle w:val="point"/>
        <w:rPr>
          <w:lang w:val="ru-RU"/>
        </w:rPr>
      </w:pPr>
      <w:r>
        <w:rPr>
          <w:lang w:val="ru-RU"/>
        </w:rPr>
        <w:t>8. Руководитель учреждения образования, на территории (в здании) которого произошел несчастный случай с обучающимся (воспитанником) другого учреждения образования, в течение суток информирует о несчастном случае руководителя учреждения образования обучающегося (воспитанника), получившего травму.</w:t>
      </w:r>
    </w:p>
    <w:p w:rsidR="00BB7C1C" w:rsidRDefault="00BB7C1C">
      <w:pPr>
        <w:pStyle w:val="newncpi"/>
        <w:rPr>
          <w:lang w:val="ru-RU"/>
        </w:rPr>
      </w:pPr>
      <w:r>
        <w:rPr>
          <w:lang w:val="ru-RU"/>
        </w:rPr>
        <w:t>Информация о несчастном случае передается по телефаксу, электронной почте, другим средствам связи по схеме сообщения о несчастном случае согласно приложению 1.</w:t>
      </w:r>
    </w:p>
    <w:p w:rsidR="00BB7C1C" w:rsidRDefault="00BB7C1C">
      <w:pPr>
        <w:pStyle w:val="point"/>
        <w:rPr>
          <w:lang w:val="ru-RU"/>
        </w:rPr>
      </w:pPr>
      <w:r>
        <w:rPr>
          <w:lang w:val="ru-RU"/>
        </w:rPr>
        <w:t>9. Руководитель учреждения образования:</w:t>
      </w:r>
    </w:p>
    <w:p w:rsidR="00BB7C1C" w:rsidRDefault="00BB7C1C">
      <w:pPr>
        <w:pStyle w:val="newncpi"/>
        <w:rPr>
          <w:lang w:val="ru-RU"/>
        </w:rPr>
      </w:pPr>
      <w:r>
        <w:rPr>
          <w:lang w:val="ru-RU"/>
        </w:rPr>
        <w:t>для проведения расследования назначает уполномоченного представителя (лицо, не заинтересованное в результатах расследования), а также определяет перечень лиц, участвующих в расследовании, по согласованию с заинтересованными сторонами;</w:t>
      </w:r>
    </w:p>
    <w:p w:rsidR="00BB7C1C" w:rsidRDefault="00BB7C1C">
      <w:pPr>
        <w:pStyle w:val="newncpi"/>
        <w:rPr>
          <w:lang w:val="ru-RU"/>
        </w:rPr>
      </w:pPr>
      <w:r>
        <w:rPr>
          <w:lang w:val="ru-RU"/>
        </w:rPr>
        <w:t>создает лицам, занятым расследованием несчастного случая, необходимые условия для работы:</w:t>
      </w:r>
    </w:p>
    <w:p w:rsidR="00BB7C1C" w:rsidRDefault="00BB7C1C">
      <w:pPr>
        <w:pStyle w:val="newncpi"/>
        <w:rPr>
          <w:lang w:val="ru-RU"/>
        </w:rPr>
      </w:pPr>
      <w:r>
        <w:rPr>
          <w:lang w:val="ru-RU"/>
        </w:rPr>
        <w:t>предоставляет (при необходимости) уполномоченному представителю помещение, средства связи и иное;</w:t>
      </w:r>
    </w:p>
    <w:p w:rsidR="00BB7C1C" w:rsidRDefault="00BB7C1C">
      <w:pPr>
        <w:pStyle w:val="newncpi"/>
        <w:rPr>
          <w:lang w:val="ru-RU"/>
        </w:rPr>
      </w:pPr>
      <w:r>
        <w:rPr>
          <w:lang w:val="ru-RU"/>
        </w:rPr>
        <w:t>организует в соответствии с настоящими Правилами оформление и учет несчастного случая, произошедшего с обучающимся (воспитанником), разработку и реализацию мероприятий по профилактике данного несчастного случая и ему подобных, доведение их до заинтересованных.</w:t>
      </w:r>
    </w:p>
    <w:p w:rsidR="00BB7C1C" w:rsidRDefault="00BB7C1C">
      <w:pPr>
        <w:pStyle w:val="point"/>
        <w:rPr>
          <w:lang w:val="ru-RU"/>
        </w:rPr>
      </w:pPr>
      <w:r>
        <w:rPr>
          <w:lang w:val="ru-RU"/>
        </w:rPr>
        <w:t>10. Контроль за правильным и своевременным расследованием, оформлением и учетом несчастных случаев с обучающимися (воспитанниками), получившими травму, а также выполнением мероприятий по устранению причин, вызвавших несчастный случай, осуществляют вышестоящие организации (по подчиненности) и профсоюзы.</w:t>
      </w:r>
    </w:p>
    <w:p w:rsidR="00BB7C1C" w:rsidRDefault="00BB7C1C">
      <w:pPr>
        <w:pStyle w:val="chapter"/>
        <w:rPr>
          <w:lang w:val="ru-RU"/>
        </w:rPr>
      </w:pPr>
      <w:r>
        <w:rPr>
          <w:lang w:val="ru-RU"/>
        </w:rPr>
        <w:t>ГЛАВА 2</w:t>
      </w:r>
      <w:r>
        <w:rPr>
          <w:lang w:val="ru-RU"/>
        </w:rPr>
        <w:br/>
        <w:t>ПОРЯДОК РАССЛЕДОВАНИЯ И УЧЕТА НЕСЧАСТНЫХ СЛУЧАЕВ</w:t>
      </w:r>
    </w:p>
    <w:p w:rsidR="00BB7C1C" w:rsidRDefault="00BB7C1C">
      <w:pPr>
        <w:pStyle w:val="point"/>
        <w:rPr>
          <w:lang w:val="ru-RU"/>
        </w:rPr>
      </w:pPr>
      <w:r>
        <w:rPr>
          <w:lang w:val="ru-RU"/>
        </w:rPr>
        <w:t>11. Расследование несчастных случаев проводится уполномоченным представителем руководителя учреждения образования с участием уполномоченного представителя профсоюза, специалиста по охране труда (лица, на которое возложены обязанности специалиста по охране труда) учреждения образования. При необходимости по решению руководителя учреждения образования к расследованию привлекаются иные лица.</w:t>
      </w:r>
    </w:p>
    <w:p w:rsidR="00BB7C1C" w:rsidRDefault="00BB7C1C">
      <w:pPr>
        <w:pStyle w:val="point"/>
        <w:rPr>
          <w:lang w:val="ru-RU"/>
        </w:rPr>
      </w:pPr>
      <w:r>
        <w:rPr>
          <w:lang w:val="ru-RU"/>
        </w:rPr>
        <w:t>12. Уполномоченный представитель руководителя учреждения образования обеспечивает соблюдение порядка проведения расследования несчастного случая с обучающимся (воспитанником) в соответствии с настоящими Правилами.</w:t>
      </w:r>
    </w:p>
    <w:p w:rsidR="00BB7C1C" w:rsidRDefault="00BB7C1C">
      <w:pPr>
        <w:pStyle w:val="point"/>
        <w:rPr>
          <w:lang w:val="ru-RU"/>
        </w:rPr>
      </w:pPr>
      <w:r>
        <w:rPr>
          <w:lang w:val="ru-RU"/>
        </w:rPr>
        <w:t>13.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(воспитанником), к проведению расследования не привлекаются.</w:t>
      </w:r>
    </w:p>
    <w:p w:rsidR="00BB7C1C" w:rsidRDefault="00BB7C1C">
      <w:pPr>
        <w:pStyle w:val="point"/>
        <w:rPr>
          <w:lang w:val="ru-RU"/>
        </w:rPr>
      </w:pPr>
      <w:r>
        <w:rPr>
          <w:lang w:val="ru-RU"/>
        </w:rPr>
        <w:t>14. Расследование несчастного случая должно быть проведено в срок не более пяти рабочих дней. В указанный срок не включается время, необходимое для проведения экспертизы и получения других документов от иных организаций.</w:t>
      </w:r>
    </w:p>
    <w:p w:rsidR="00BB7C1C" w:rsidRDefault="00BB7C1C">
      <w:pPr>
        <w:pStyle w:val="point"/>
        <w:rPr>
          <w:lang w:val="ru-RU"/>
        </w:rPr>
      </w:pPr>
      <w:r>
        <w:rPr>
          <w:lang w:val="ru-RU"/>
        </w:rPr>
        <w:t>15. При расследовании несчастного случая:</w:t>
      </w:r>
    </w:p>
    <w:p w:rsidR="00BB7C1C" w:rsidRDefault="00BB7C1C">
      <w:pPr>
        <w:pStyle w:val="newncpi"/>
        <w:rPr>
          <w:lang w:val="ru-RU"/>
        </w:rPr>
      </w:pPr>
      <w:r>
        <w:rPr>
          <w:lang w:val="ru-RU"/>
        </w:rPr>
        <w:t>проводится обследование места происшествия несчастного случая;</w:t>
      </w:r>
    </w:p>
    <w:p w:rsidR="00BB7C1C" w:rsidRDefault="00BB7C1C">
      <w:pPr>
        <w:pStyle w:val="newncpi"/>
        <w:rPr>
          <w:lang w:val="ru-RU"/>
        </w:rPr>
      </w:pPr>
      <w:r>
        <w:rPr>
          <w:lang w:val="ru-RU"/>
        </w:rPr>
        <w:lastRenderedPageBreak/>
        <w:t>организуются при необходимости фотографирование места происшествия несчастного случая, составление схем, эскизов, проведение лабораторных исследований, испытаний, экспертиз и других необходимых работ;</w:t>
      </w:r>
    </w:p>
    <w:p w:rsidR="00BB7C1C" w:rsidRDefault="00BB7C1C">
      <w:pPr>
        <w:pStyle w:val="newncpi"/>
        <w:rPr>
          <w:lang w:val="ru-RU"/>
        </w:rPr>
      </w:pPr>
      <w:r>
        <w:rPr>
          <w:lang w:val="ru-RU"/>
        </w:rPr>
        <w:t>осуществляется сбор письменных объяснений, опрашиваются обучающийся (воспитанник), получивший травму (при возможности), свидетели произошедшего несчастного случая, лицо, проводившее учебное занятие (мероприятие), во время которого произошел несчастный случай, лица, на которых было возложено обеспечение безопасных условий проведения учебного занятия (мероприятия), и иные лица (при необходимости);</w:t>
      </w:r>
    </w:p>
    <w:p w:rsidR="00BB7C1C" w:rsidRDefault="00BB7C1C">
      <w:pPr>
        <w:pStyle w:val="newncpi"/>
        <w:rPr>
          <w:lang w:val="ru-RU"/>
        </w:rPr>
      </w:pPr>
      <w:r>
        <w:rPr>
          <w:lang w:val="ru-RU"/>
        </w:rPr>
        <w:t>опрос несовершеннолетних пострадавшего, свидетелей несчастного случая проводится в присутствии одного из его законных представителей или лица, представляющего его интересы, и социального педагога;</w:t>
      </w:r>
    </w:p>
    <w:p w:rsidR="00BB7C1C" w:rsidRDefault="00BB7C1C">
      <w:pPr>
        <w:pStyle w:val="newncpi"/>
        <w:rPr>
          <w:lang w:val="ru-RU"/>
        </w:rPr>
      </w:pPr>
      <w:r>
        <w:rPr>
          <w:lang w:val="ru-RU"/>
        </w:rPr>
        <w:t>изучаются необходимые документы, характеризующие условия осуществления образовательной деятельности, проводимого учебного занятия (мероприятия), в том числе положения, приказы, документы о прохождении пострадавшим обучения правилам безопасного поведения, требования контролирующих (надзорных) органов, общественного контроля и другие акты, устанавливающие меры, обеспечивающие безопасные условия проведения образовательного процесса;</w:t>
      </w:r>
    </w:p>
    <w:p w:rsidR="00BB7C1C" w:rsidRDefault="00BB7C1C">
      <w:pPr>
        <w:pStyle w:val="newncpi"/>
        <w:rPr>
          <w:lang w:val="ru-RU"/>
        </w:rPr>
      </w:pPr>
      <w:r>
        <w:rPr>
          <w:lang w:val="ru-RU"/>
        </w:rPr>
        <w:t>устанавливаются обстоятельства и причины несчастного случая, лица, допустившие нарушения мер безопасности, установленных нормативными правовыми актами, техническими нормативными правовыми актами, обязательными для соблюдения (далее – технические нормативные правовые акты), локальными правовыми актами, разрабатываются мероприятия по устранению причин несчастного случая и условий, способствовавших его совершению.</w:t>
      </w:r>
    </w:p>
    <w:p w:rsidR="00BB7C1C" w:rsidRDefault="00BB7C1C">
      <w:pPr>
        <w:pStyle w:val="point"/>
        <w:rPr>
          <w:lang w:val="ru-RU"/>
        </w:rPr>
      </w:pPr>
      <w:r>
        <w:rPr>
          <w:lang w:val="ru-RU"/>
        </w:rPr>
        <w:t>16. Документы расследования включают:</w:t>
      </w:r>
    </w:p>
    <w:p w:rsidR="00BB7C1C" w:rsidRDefault="00BB7C1C">
      <w:pPr>
        <w:pStyle w:val="newncpi"/>
        <w:rPr>
          <w:lang w:val="ru-RU"/>
        </w:rPr>
      </w:pPr>
      <w:r>
        <w:rPr>
          <w:lang w:val="ru-RU"/>
        </w:rPr>
        <w:t>акт о несчастном случае с обучающимся или воспитанником по форме согласно приложению 2 (далее – акт формы Н-2) на обучающегося (воспитанника), получившего травму;</w:t>
      </w:r>
    </w:p>
    <w:p w:rsidR="00BB7C1C" w:rsidRDefault="00BB7C1C">
      <w:pPr>
        <w:pStyle w:val="newncpi"/>
        <w:rPr>
          <w:lang w:val="ru-RU"/>
        </w:rPr>
      </w:pPr>
      <w:r>
        <w:rPr>
          <w:lang w:val="ru-RU"/>
        </w:rPr>
        <w:t>протокол осмотра места происшествия несчастного случая по форме согласно приложению 3;</w:t>
      </w:r>
    </w:p>
    <w:p w:rsidR="00BB7C1C" w:rsidRDefault="00BB7C1C">
      <w:pPr>
        <w:pStyle w:val="newncpi"/>
        <w:rPr>
          <w:lang w:val="ru-RU"/>
        </w:rPr>
      </w:pPr>
      <w:r>
        <w:rPr>
          <w:lang w:val="ru-RU"/>
        </w:rPr>
        <w:t>планы, схемы (эскизы) и фотоснимки места происшествия и другие материалы при необходимости;</w:t>
      </w:r>
    </w:p>
    <w:p w:rsidR="00BB7C1C" w:rsidRDefault="00BB7C1C">
      <w:pPr>
        <w:pStyle w:val="newncpi"/>
        <w:rPr>
          <w:lang w:val="ru-RU"/>
        </w:rPr>
      </w:pPr>
      <w:r>
        <w:rPr>
          <w:lang w:val="ru-RU"/>
        </w:rPr>
        <w:t>протоколы опросов, объяснения пострадавшего (при возможности), получившего травму, свидетелей и иных лиц;</w:t>
      </w:r>
    </w:p>
    <w:p w:rsidR="00BB7C1C" w:rsidRDefault="00BB7C1C">
      <w:pPr>
        <w:pStyle w:val="newncpi"/>
        <w:rPr>
          <w:lang w:val="ru-RU"/>
        </w:rPr>
      </w:pPr>
      <w:r>
        <w:rPr>
          <w:lang w:val="ru-RU"/>
        </w:rPr>
        <w:t>копии (выписки) документов о прохождении пострадавшим обучения правилам безопасного поведения;</w:t>
      </w:r>
    </w:p>
    <w:p w:rsidR="00BB7C1C" w:rsidRDefault="00BB7C1C">
      <w:pPr>
        <w:pStyle w:val="newncpi"/>
        <w:rPr>
          <w:lang w:val="ru-RU"/>
        </w:rPr>
      </w:pPr>
      <w:r>
        <w:rPr>
          <w:lang w:val="ru-RU"/>
        </w:rPr>
        <w:t>медицинские документы о состоянии здоровья пострадавшего, получившего травму (при их наличии);</w:t>
      </w:r>
    </w:p>
    <w:p w:rsidR="00BB7C1C" w:rsidRDefault="00BB7C1C">
      <w:pPr>
        <w:pStyle w:val="newncpi"/>
        <w:rPr>
          <w:lang w:val="ru-RU"/>
        </w:rPr>
      </w:pPr>
      <w:r>
        <w:rPr>
          <w:lang w:val="ru-RU"/>
        </w:rPr>
        <w:t>заключения экспертиз, результаты лабораторных исследований, экспериментов, анализов (при их наличии);</w:t>
      </w:r>
    </w:p>
    <w:p w:rsidR="00BB7C1C" w:rsidRDefault="00BB7C1C">
      <w:pPr>
        <w:pStyle w:val="newncpi"/>
        <w:rPr>
          <w:lang w:val="ru-RU"/>
        </w:rPr>
      </w:pPr>
      <w:r>
        <w:rPr>
          <w:lang w:val="ru-RU"/>
        </w:rPr>
        <w:t>копии нормативных правовых актов, технических нормативных правовых актов, локальных правовых актов (извлечения, выписки из них);</w:t>
      </w:r>
    </w:p>
    <w:p w:rsidR="00BB7C1C" w:rsidRDefault="00BB7C1C">
      <w:pPr>
        <w:pStyle w:val="newncpi"/>
        <w:rPr>
          <w:lang w:val="ru-RU"/>
        </w:rPr>
      </w:pPr>
      <w:r>
        <w:rPr>
          <w:lang w:val="ru-RU"/>
        </w:rPr>
        <w:t>особые мнения лиц, участвовавших в расследовании (при их наличии).</w:t>
      </w:r>
    </w:p>
    <w:p w:rsidR="00BB7C1C" w:rsidRDefault="00BB7C1C">
      <w:pPr>
        <w:pStyle w:val="point"/>
        <w:rPr>
          <w:lang w:val="ru-RU"/>
        </w:rPr>
      </w:pPr>
      <w:r>
        <w:rPr>
          <w:lang w:val="ru-RU"/>
        </w:rPr>
        <w:t>17. После завершения расследования несчастного случая уполномоченный представитель руководителя учреждения образования с лицами, участвующими в расследовании, оформляет акт формы Н-2 в трех экземплярах. В случае несогласия лиц, участвующих в расследовании, с результатами расследования, в течении двух дней после завершения расследования ими указывается особое мнение, которое прилагается к материалам расследования.</w:t>
      </w:r>
    </w:p>
    <w:p w:rsidR="00BB7C1C" w:rsidRDefault="00BB7C1C">
      <w:pPr>
        <w:pStyle w:val="newncpi"/>
        <w:rPr>
          <w:lang w:val="ru-RU"/>
        </w:rPr>
      </w:pPr>
      <w:r>
        <w:rPr>
          <w:lang w:val="ru-RU"/>
        </w:rPr>
        <w:t xml:space="preserve">Обучающийся (воспитанник), получивший травму (один из его законных представителей или лицо, представляющее его интересы), имеет право </w:t>
      </w:r>
      <w:proofErr w:type="spellStart"/>
      <w:r>
        <w:rPr>
          <w:lang w:val="ru-RU"/>
        </w:rPr>
        <w:t>ознакамливаться</w:t>
      </w:r>
      <w:proofErr w:type="spellEnd"/>
      <w:r>
        <w:rPr>
          <w:lang w:val="ru-RU"/>
        </w:rPr>
        <w:t xml:space="preserve"> с материалами расследования в учреждении образования.</w:t>
      </w:r>
    </w:p>
    <w:p w:rsidR="00BB7C1C" w:rsidRDefault="00BB7C1C">
      <w:pPr>
        <w:pStyle w:val="point"/>
        <w:rPr>
          <w:lang w:val="ru-RU"/>
        </w:rPr>
      </w:pPr>
      <w:r>
        <w:rPr>
          <w:lang w:val="ru-RU"/>
        </w:rPr>
        <w:lastRenderedPageBreak/>
        <w:t>18. Акт формы Н-2 (три экземпляра) с прилагаемыми к одному из экземпляров акта объяснениями обучающегося (воспитанника), получившего травму, свидетелей и иных лиц, планами, схемами (эскизами), фотоснимками места происшествия, другими документами, с указанием допущенных нарушений требований безопасности, нормативных правовых актов, технических нормативных правовых актов, локальных правовых актов, направляется руководителю учреждения образования для рассмотрения и утверждения.</w:t>
      </w:r>
    </w:p>
    <w:p w:rsidR="00BB7C1C" w:rsidRDefault="00BB7C1C">
      <w:pPr>
        <w:pStyle w:val="point"/>
        <w:rPr>
          <w:lang w:val="ru-RU"/>
        </w:rPr>
      </w:pPr>
      <w:r>
        <w:rPr>
          <w:lang w:val="ru-RU"/>
        </w:rPr>
        <w:t>19. Руководитель учреждения образования в течение одного рабочего дня после окончания расследования несчастного случая рассматривает документы этого расследования, утверждает акт формы Н-2 (три экземпляра) и регистрирует его в журнале регистрации травм (микротравм) по форме согласно приложению 4.</w:t>
      </w:r>
    </w:p>
    <w:p w:rsidR="00BB7C1C" w:rsidRDefault="00BB7C1C">
      <w:pPr>
        <w:pStyle w:val="newncpi"/>
        <w:rPr>
          <w:lang w:val="ru-RU"/>
        </w:rPr>
      </w:pPr>
      <w:r>
        <w:rPr>
          <w:lang w:val="ru-RU"/>
        </w:rPr>
        <w:t>В случае несогласия с содержанием акта формы Н-2 руководитель учреждения образования принимает решение о продлении времени проведения расследования на срок не более 5 рабочих дней, не включая время, необходимое для проведения экспертиз и получения других документов.</w:t>
      </w:r>
    </w:p>
    <w:p w:rsidR="00BB7C1C" w:rsidRDefault="00BB7C1C">
      <w:pPr>
        <w:pStyle w:val="point"/>
        <w:rPr>
          <w:lang w:val="ru-RU"/>
        </w:rPr>
      </w:pPr>
      <w:r>
        <w:rPr>
          <w:lang w:val="ru-RU"/>
        </w:rPr>
        <w:t>20. Руководитель учреждения образования в 3-дневный срок после утверждения акта формы Н-2 вручает (направляет) экземпляр акта обучающемуся (воспитаннику), получившему травму (одному из его законных представителей или лицу, представляющему его интересы), направляет экземпляр акта формы Н-2 в вышестоящую организацию (по подчиненности), а также копию этого акта другим заинтересованным лицам по их требованию.</w:t>
      </w:r>
    </w:p>
    <w:p w:rsidR="00BB7C1C" w:rsidRDefault="00BB7C1C">
      <w:pPr>
        <w:pStyle w:val="newncpi"/>
        <w:rPr>
          <w:lang w:val="ru-RU"/>
        </w:rPr>
      </w:pPr>
      <w:r>
        <w:rPr>
          <w:lang w:val="ru-RU"/>
        </w:rPr>
        <w:t>В случае отказа от получения экземпляра акта формы Н-2 обучающимся (воспитанником), получившим травму (одним из его законных представителей или лицом, представляющем его интересы), учреждение образования направляет его посредством почтовой связи с уведомлением.</w:t>
      </w:r>
    </w:p>
    <w:p w:rsidR="00BB7C1C" w:rsidRDefault="00BB7C1C">
      <w:pPr>
        <w:pStyle w:val="newncpi"/>
        <w:rPr>
          <w:lang w:val="ru-RU"/>
        </w:rPr>
      </w:pPr>
      <w:r>
        <w:rPr>
          <w:lang w:val="ru-RU"/>
        </w:rPr>
        <w:t>Первый экземпляр акта формы Н-2 вместе с материалами расследования находится в учреждении образования.</w:t>
      </w:r>
    </w:p>
    <w:p w:rsidR="00BB7C1C" w:rsidRDefault="00BB7C1C">
      <w:pPr>
        <w:pStyle w:val="newncpi"/>
        <w:rPr>
          <w:lang w:val="ru-RU"/>
        </w:rPr>
      </w:pPr>
      <w:r>
        <w:rPr>
          <w:lang w:val="ru-RU"/>
        </w:rPr>
        <w:t>Разногласия по вопросам расследования, оформления и учета несчастного случая, произошедшего с обучающимся (воспитанником), отказ в проведении расследования и составлении акта расследования, непризнание факта несчастного случая, сокрытие от расследования и учета несчастного случая рассматриваются в судебном порядке.</w:t>
      </w:r>
    </w:p>
    <w:p w:rsidR="00BB7C1C" w:rsidRDefault="00BB7C1C">
      <w:pPr>
        <w:pStyle w:val="point"/>
        <w:rPr>
          <w:lang w:val="ru-RU"/>
        </w:rPr>
      </w:pPr>
      <w:r>
        <w:rPr>
          <w:lang w:val="ru-RU"/>
        </w:rPr>
        <w:t>21. Акт формы Н-2 с документами расследования находится вместе с журналом регистрации травм (микротравм) в учреждении образования, в котором несчастный случай поставлен на учет.</w:t>
      </w:r>
    </w:p>
    <w:p w:rsidR="00BB7C1C" w:rsidRDefault="00BB7C1C">
      <w:pPr>
        <w:pStyle w:val="point"/>
        <w:rPr>
          <w:lang w:val="ru-RU"/>
        </w:rPr>
      </w:pPr>
      <w:r>
        <w:rPr>
          <w:lang w:val="ru-RU"/>
        </w:rPr>
        <w:t>22. Несчастный случай, о котором руководителю учреждения образования не было сообщено в тот же день или вследствие которого повреждение здоровья наступило не сразу, расследуется в соответствии с настоящими Правилами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(воспитанника), получившего травму, одного из его законных представителей или лица, представляющего его интересы, справки об освобождении от занятий и другие необходимые документы).</w:t>
      </w:r>
    </w:p>
    <w:p w:rsidR="00BB7C1C" w:rsidRDefault="00BB7C1C">
      <w:pPr>
        <w:pStyle w:val="point"/>
        <w:rPr>
          <w:lang w:val="ru-RU"/>
        </w:rPr>
      </w:pPr>
      <w:r>
        <w:rPr>
          <w:lang w:val="ru-RU"/>
        </w:rPr>
        <w:t>23. Все несчастные случаи, в том числе не повлекшие за собой временную или стойкую утрату здоровья и, как следствие, не повлекшие освобождение от занятий пострадавшего на один и более день, учитываются руководителем учреждения образования в журнале регистрации травм (микротравм).</w:t>
      </w:r>
    </w:p>
    <w:p w:rsidR="00BB7C1C" w:rsidRDefault="00BB7C1C">
      <w:pPr>
        <w:pStyle w:val="newncpi"/>
        <w:rPr>
          <w:lang w:val="ru-RU"/>
        </w:rPr>
      </w:pPr>
      <w:r>
        <w:rPr>
          <w:lang w:val="ru-RU"/>
        </w:rPr>
        <w:t>Листы журнала регистрации травм (микротравм) должны быть пронумерованы и прошнурованы. Запись на последней странице журнала о количестве листов в журнале (цифрами и прописью) заверяется подписью руководителя учреждения образования и скрепляется печатью (кроме случаев, когда в соответствии с законодательными актами печать может не использоваться).</w:t>
      </w:r>
    </w:p>
    <w:p w:rsidR="00BB7C1C" w:rsidRDefault="00BB7C1C">
      <w:pPr>
        <w:pStyle w:val="newncpi"/>
        <w:rPr>
          <w:lang w:val="ru-RU"/>
        </w:rPr>
      </w:pPr>
      <w:r>
        <w:rPr>
          <w:lang w:val="ru-RU"/>
        </w:rPr>
        <w:t xml:space="preserve">Если в ходе проведения расследования несчастного случая установлено, что он не подпадает под действие пункта 4 настоящих Правил, результаты расследования </w:t>
      </w:r>
      <w:r>
        <w:rPr>
          <w:lang w:val="ru-RU"/>
        </w:rPr>
        <w:lastRenderedPageBreak/>
        <w:t>оформляются лицами, указанными в пункте 11 настоящих Правил, актом служебного расследования произвольной формы.</w:t>
      </w:r>
    </w:p>
    <w:p w:rsidR="00BB7C1C" w:rsidRDefault="00BB7C1C">
      <w:pPr>
        <w:pStyle w:val="point"/>
        <w:rPr>
          <w:lang w:val="ru-RU"/>
        </w:rPr>
      </w:pPr>
      <w:r>
        <w:rPr>
          <w:lang w:val="ru-RU"/>
        </w:rPr>
        <w:t>24. Несчастный случай с обучающимся (воспитанником), направленным руководителем учреждения образования в другое учреждение образования, расследуется руководителем учреждения образования, у которого произошел несчастный случай, с участием уполномоченного представителя учреждения образования, направившего обучающегося (воспитанника).</w:t>
      </w:r>
    </w:p>
    <w:p w:rsidR="00BB7C1C" w:rsidRDefault="00BB7C1C">
      <w:pPr>
        <w:pStyle w:val="newncpi"/>
        <w:rPr>
          <w:lang w:val="ru-RU"/>
        </w:rPr>
      </w:pPr>
      <w:r>
        <w:rPr>
          <w:lang w:val="ru-RU"/>
        </w:rPr>
        <w:t>Неприбытие или несвоевременное прибытие представителя учреждения образования, участвующего в проведении расследования, не является основанием для изменения сроков проведения расследования.</w:t>
      </w:r>
    </w:p>
    <w:p w:rsidR="00BB7C1C" w:rsidRDefault="00BB7C1C">
      <w:pPr>
        <w:pStyle w:val="newncpi"/>
        <w:rPr>
          <w:lang w:val="ru-RU"/>
        </w:rPr>
      </w:pPr>
      <w:r>
        <w:rPr>
          <w:lang w:val="ru-RU"/>
        </w:rPr>
        <w:t>Акт формы Н-2 утверждает руководитель учреждения образования, на территории которого произошел несчастный случай, а учитывает – руководитель учреждения образования, направивший обучающегося (воспитанника), получившего травму, в другое учреждение образования.</w:t>
      </w:r>
    </w:p>
    <w:p w:rsidR="00BB7C1C" w:rsidRDefault="00BB7C1C">
      <w:pPr>
        <w:pStyle w:val="point"/>
        <w:rPr>
          <w:lang w:val="ru-RU"/>
        </w:rPr>
      </w:pPr>
      <w:r>
        <w:rPr>
          <w:lang w:val="ru-RU"/>
        </w:rPr>
        <w:t>25. Несчастные случаи, произошедшие с обучающимися (воспитанниками) на транспортных средствах, при организованном следовании к местам проведения учебных занятий (мероприятий) и обратно на транспортном средстве, предоставленном учреждением образования, или транспорте общего пользования, расследуются в соответствии с настоящими Правилами. При необходимости для оформления акта формы Н-2 руководителем учреждения образования запрашивается необходимая информация от уполномоченных государственных органов по результатам проведения ими расследования.</w:t>
      </w:r>
    </w:p>
    <w:p w:rsidR="00BB7C1C" w:rsidRDefault="00BB7C1C">
      <w:pPr>
        <w:pStyle w:val="newncpi"/>
        <w:rPr>
          <w:lang w:val="ru-RU"/>
        </w:rPr>
      </w:pPr>
      <w:r>
        <w:rPr>
          <w:lang w:val="ru-RU"/>
        </w:rPr>
        <w:t>При наступлении у потерпевшего повреждения здоровья вследствие микротравмы расследование несчастного случая проводится в соответствии с требованиями настоящих Правил.</w:t>
      </w:r>
    </w:p>
    <w:p w:rsidR="00BB7C1C" w:rsidRDefault="00BB7C1C">
      <w:pPr>
        <w:pStyle w:val="chapter"/>
        <w:rPr>
          <w:lang w:val="ru-RU"/>
        </w:rPr>
      </w:pPr>
      <w:r>
        <w:rPr>
          <w:lang w:val="ru-RU"/>
        </w:rPr>
        <w:t>ГЛАВА 3</w:t>
      </w:r>
      <w:r>
        <w:rPr>
          <w:lang w:val="ru-RU"/>
        </w:rPr>
        <w:br/>
        <w:t>СПЕЦИАЛЬНОЕ РАССЛЕДОВАНИЕ НЕСЧАСТНЫХ СЛУЧАЕВ</w:t>
      </w:r>
    </w:p>
    <w:p w:rsidR="00BB7C1C" w:rsidRDefault="00BB7C1C">
      <w:pPr>
        <w:pStyle w:val="point"/>
        <w:rPr>
          <w:lang w:val="ru-RU"/>
        </w:rPr>
      </w:pPr>
      <w:r>
        <w:rPr>
          <w:lang w:val="ru-RU"/>
        </w:rPr>
        <w:t>26. Специальному расследованию подлежат:</w:t>
      </w:r>
    </w:p>
    <w:p w:rsidR="00BB7C1C" w:rsidRDefault="00BB7C1C">
      <w:pPr>
        <w:pStyle w:val="newncpi"/>
        <w:rPr>
          <w:lang w:val="ru-RU"/>
        </w:rPr>
      </w:pPr>
      <w:r>
        <w:rPr>
          <w:lang w:val="ru-RU"/>
        </w:rPr>
        <w:t>групповые несчастные случаи, произошедшие одновременно с двумя и более обучающимися (воспитанниками);</w:t>
      </w:r>
    </w:p>
    <w:p w:rsidR="00BB7C1C" w:rsidRDefault="00BB7C1C">
      <w:pPr>
        <w:pStyle w:val="newncpi"/>
        <w:rPr>
          <w:lang w:val="ru-RU"/>
        </w:rPr>
      </w:pPr>
      <w:r>
        <w:rPr>
          <w:lang w:val="ru-RU"/>
        </w:rPr>
        <w:t>несчастные случаи со смертельным исходом.</w:t>
      </w:r>
    </w:p>
    <w:p w:rsidR="00BB7C1C" w:rsidRDefault="00BB7C1C">
      <w:pPr>
        <w:pStyle w:val="point"/>
        <w:rPr>
          <w:lang w:val="ru-RU"/>
        </w:rPr>
      </w:pPr>
      <w:r>
        <w:rPr>
          <w:lang w:val="ru-RU"/>
        </w:rPr>
        <w:t>27. О групповом несчастном случае, несчастном случае со смертельным исходом руководитель учреждения образования немедленно информирует:</w:t>
      </w:r>
    </w:p>
    <w:p w:rsidR="00BB7C1C" w:rsidRDefault="00BB7C1C">
      <w:pPr>
        <w:pStyle w:val="newncpi"/>
        <w:rPr>
          <w:lang w:val="ru-RU"/>
        </w:rPr>
      </w:pPr>
      <w:r>
        <w:rPr>
          <w:lang w:val="ru-RU"/>
        </w:rPr>
        <w:t>районный (межрайонный), городской, районный в городе отдел Следственного комитета (далее – Следственный комитет) и орган внутренних дел по месту, где произошел несчастный случай;</w:t>
      </w:r>
    </w:p>
    <w:p w:rsidR="00BB7C1C" w:rsidRDefault="00BB7C1C">
      <w:pPr>
        <w:pStyle w:val="newncpi"/>
        <w:rPr>
          <w:lang w:val="ru-RU"/>
        </w:rPr>
      </w:pPr>
      <w:r>
        <w:rPr>
          <w:lang w:val="ru-RU"/>
        </w:rPr>
        <w:t>вышестоящую организацию (по подчиненности);</w:t>
      </w:r>
    </w:p>
    <w:p w:rsidR="00BB7C1C" w:rsidRDefault="00BB7C1C">
      <w:pPr>
        <w:pStyle w:val="newncpi"/>
        <w:rPr>
          <w:lang w:val="ru-RU"/>
        </w:rPr>
      </w:pPr>
      <w:r>
        <w:rPr>
          <w:lang w:val="ru-RU"/>
        </w:rPr>
        <w:t>профсоюз учреждения образования.</w:t>
      </w:r>
    </w:p>
    <w:p w:rsidR="00BB7C1C" w:rsidRDefault="00BB7C1C">
      <w:pPr>
        <w:pStyle w:val="newncpi"/>
        <w:rPr>
          <w:lang w:val="ru-RU"/>
        </w:rPr>
      </w:pPr>
      <w:r>
        <w:rPr>
          <w:lang w:val="ru-RU"/>
        </w:rPr>
        <w:t>Сообщение о несчастном случае передается средствами оперативной связи (телефон, телефакс, телетайп и тому подобное) по схеме согласно приложению 1.</w:t>
      </w:r>
    </w:p>
    <w:p w:rsidR="00BB7C1C" w:rsidRDefault="00BB7C1C">
      <w:pPr>
        <w:pStyle w:val="point"/>
        <w:rPr>
          <w:lang w:val="ru-RU"/>
        </w:rPr>
      </w:pPr>
      <w:r>
        <w:rPr>
          <w:lang w:val="ru-RU"/>
        </w:rPr>
        <w:t>28. Специальное расследование несчастного случая проводит уполномоченный представитель вышестоящей организации (по подчиненности) с участием уполномоченного представителя учреждения образования, специалиста по охране труда (лица, на которое возложены обязанности специалиста по охране труда) и представителя профсоюза учреждения образования, где произошел несчастный случай.</w:t>
      </w:r>
    </w:p>
    <w:p w:rsidR="00BB7C1C" w:rsidRDefault="00BB7C1C">
      <w:pPr>
        <w:pStyle w:val="point"/>
        <w:rPr>
          <w:lang w:val="ru-RU"/>
        </w:rPr>
      </w:pPr>
      <w:r>
        <w:rPr>
          <w:lang w:val="ru-RU"/>
        </w:rPr>
        <w:t>29. Специальное расследование проводится (включая оформление и рассылку документов) в срок не более 10 рабочих дней со дня получения сообщения о происшествии. Указанный срок может быть продлен вышестоящей организацией (по подчиненности) на 10 рабочих дней.</w:t>
      </w:r>
    </w:p>
    <w:p w:rsidR="00BB7C1C" w:rsidRDefault="00BB7C1C">
      <w:pPr>
        <w:pStyle w:val="point"/>
        <w:rPr>
          <w:lang w:val="ru-RU"/>
        </w:rPr>
      </w:pPr>
      <w:r>
        <w:rPr>
          <w:lang w:val="ru-RU"/>
        </w:rPr>
        <w:t xml:space="preserve">30. Уполномоченный представитель вышестоящей организации и уполномоченный представитель учреждения образования, специалист по охране труда (лицо, на которое </w:t>
      </w:r>
      <w:r>
        <w:rPr>
          <w:lang w:val="ru-RU"/>
        </w:rPr>
        <w:lastRenderedPageBreak/>
        <w:t>возложены обязанности специалиста по охране труда) и представитель профсоюза учреждения образования в ходе специального расследования опрашивают обучающегося (воспитанника), получившего травму (при возможности), свидетелей и других работников, обращаются за сведениями к иным лицам, получают документы, необходимые для установления обстоятельств и причин несчастного случая, принимают решения о проведении экспертиз и других оперативных действий, участвуют в осмотре места происшествия.</w:t>
      </w:r>
    </w:p>
    <w:p w:rsidR="00BB7C1C" w:rsidRDefault="00BB7C1C">
      <w:pPr>
        <w:pStyle w:val="point"/>
        <w:rPr>
          <w:lang w:val="ru-RU"/>
        </w:rPr>
      </w:pPr>
      <w:r>
        <w:rPr>
          <w:lang w:val="ru-RU"/>
        </w:rPr>
        <w:t>31. По результатам специального расследования уполномоченным представителем вышестоящей организации составляется и подписывается заключение уполномоченного представителя вышестоящей организации (по подчиненности) по форме согласно приложению 5 (далее – заключение) с приложением к нему копий актов формы Н-2 на каждого обучающегося (воспитанника), получившего травму.</w:t>
      </w:r>
    </w:p>
    <w:p w:rsidR="00BB7C1C" w:rsidRDefault="00BB7C1C">
      <w:pPr>
        <w:pStyle w:val="newncpi"/>
        <w:rPr>
          <w:lang w:val="ru-RU"/>
        </w:rPr>
      </w:pPr>
      <w:r>
        <w:rPr>
          <w:lang w:val="ru-RU"/>
        </w:rPr>
        <w:t>Лица, указанные в пункте 11 настоящих Правил, удостоверяют свое участие в расследовании подписями на заключении. При подписании заключения в случае несогласия с его содержанием указанные лица излагают свое особое мнение по данному вопросу, которое прилагается к документам расследования.</w:t>
      </w:r>
    </w:p>
    <w:p w:rsidR="00BB7C1C" w:rsidRDefault="00BB7C1C">
      <w:pPr>
        <w:pStyle w:val="point"/>
        <w:rPr>
          <w:lang w:val="ru-RU"/>
        </w:rPr>
      </w:pPr>
      <w:r>
        <w:rPr>
          <w:lang w:val="ru-RU"/>
        </w:rPr>
        <w:t>32. В соответствии с заключением руководитель учреждения образования в течение одного рабочего дня составляет акт формы Н-2 в 3 экземплярах на каждого обучающегося (воспитанника), получившего травму, и утверждает их. На последней странице акта формы Н-2 производится заверенная руководителем учреждения образования запись «Составлен в соответствии с заключением» с указанием реквизитов заключения.</w:t>
      </w:r>
    </w:p>
    <w:p w:rsidR="00BB7C1C" w:rsidRDefault="00BB7C1C">
      <w:pPr>
        <w:pStyle w:val="point"/>
        <w:rPr>
          <w:lang w:val="ru-RU"/>
        </w:rPr>
      </w:pPr>
      <w:r>
        <w:rPr>
          <w:lang w:val="ru-RU"/>
        </w:rPr>
        <w:t>33. Документы специального расследования включают:</w:t>
      </w:r>
    </w:p>
    <w:p w:rsidR="00BB7C1C" w:rsidRDefault="00BB7C1C">
      <w:pPr>
        <w:pStyle w:val="newncpi"/>
        <w:rPr>
          <w:lang w:val="ru-RU"/>
        </w:rPr>
      </w:pPr>
      <w:r>
        <w:rPr>
          <w:lang w:val="ru-RU"/>
        </w:rPr>
        <w:t>заключение;</w:t>
      </w:r>
    </w:p>
    <w:p w:rsidR="00BB7C1C" w:rsidRDefault="00BB7C1C">
      <w:pPr>
        <w:pStyle w:val="newncpi"/>
        <w:rPr>
          <w:lang w:val="ru-RU"/>
        </w:rPr>
      </w:pPr>
      <w:r>
        <w:rPr>
          <w:lang w:val="ru-RU"/>
        </w:rPr>
        <w:t>протокол осмотра места происшествия несчастного случая;</w:t>
      </w:r>
    </w:p>
    <w:p w:rsidR="00BB7C1C" w:rsidRDefault="00BB7C1C">
      <w:pPr>
        <w:pStyle w:val="newncpi"/>
        <w:rPr>
          <w:lang w:val="ru-RU"/>
        </w:rPr>
      </w:pPr>
      <w:r>
        <w:rPr>
          <w:lang w:val="ru-RU"/>
        </w:rPr>
        <w:t>планы, схемы (эскизы) и фотоснимки места происшествия и другие необходимые материалы;</w:t>
      </w:r>
    </w:p>
    <w:p w:rsidR="00BB7C1C" w:rsidRDefault="00BB7C1C">
      <w:pPr>
        <w:pStyle w:val="newncpi"/>
        <w:rPr>
          <w:lang w:val="ru-RU"/>
        </w:rPr>
      </w:pPr>
      <w:r>
        <w:rPr>
          <w:lang w:val="ru-RU"/>
        </w:rPr>
        <w:t>объяснения обучающегося (воспитанника), получившего травму (при возможности), свидетелей и иных лиц;</w:t>
      </w:r>
    </w:p>
    <w:p w:rsidR="00BB7C1C" w:rsidRDefault="00BB7C1C">
      <w:pPr>
        <w:pStyle w:val="newncpi"/>
        <w:rPr>
          <w:lang w:val="ru-RU"/>
        </w:rPr>
      </w:pPr>
      <w:r>
        <w:rPr>
          <w:lang w:val="ru-RU"/>
        </w:rPr>
        <w:t>копии (выписки) документов о прохождении обучающимся (воспитанником), получившим травму, обучения правилам безопасного поведения;</w:t>
      </w:r>
    </w:p>
    <w:p w:rsidR="00BB7C1C" w:rsidRDefault="00BB7C1C">
      <w:pPr>
        <w:pStyle w:val="newncpi"/>
        <w:rPr>
          <w:lang w:val="ru-RU"/>
        </w:rPr>
      </w:pPr>
      <w:r>
        <w:rPr>
          <w:lang w:val="ru-RU"/>
        </w:rPr>
        <w:t>медицинское заключение о причине смерти обучающегося (воспитанника), получившего травму;</w:t>
      </w:r>
    </w:p>
    <w:p w:rsidR="00BB7C1C" w:rsidRDefault="00BB7C1C">
      <w:pPr>
        <w:pStyle w:val="newncpi"/>
        <w:rPr>
          <w:lang w:val="ru-RU"/>
        </w:rPr>
      </w:pPr>
      <w:r>
        <w:rPr>
          <w:lang w:val="ru-RU"/>
        </w:rPr>
        <w:t>заключение экспертиз, результаты лабораторных и других исследований;</w:t>
      </w:r>
    </w:p>
    <w:p w:rsidR="00BB7C1C" w:rsidRDefault="00BB7C1C">
      <w:pPr>
        <w:pStyle w:val="newncpi"/>
        <w:rPr>
          <w:lang w:val="ru-RU"/>
        </w:rPr>
      </w:pPr>
      <w:r>
        <w:rPr>
          <w:lang w:val="ru-RU"/>
        </w:rPr>
        <w:t>копии (извлечения, выписки) нормативных правовых актов, технических нормативных правовых актов, локальных правовых актов;</w:t>
      </w:r>
    </w:p>
    <w:p w:rsidR="00BB7C1C" w:rsidRDefault="00BB7C1C">
      <w:pPr>
        <w:pStyle w:val="newncpi"/>
        <w:rPr>
          <w:lang w:val="ru-RU"/>
        </w:rPr>
      </w:pPr>
      <w:r>
        <w:rPr>
          <w:lang w:val="ru-RU"/>
        </w:rPr>
        <w:t>особые мнения (при их наличии) у лиц, участвовавших в расследовании.</w:t>
      </w:r>
    </w:p>
    <w:p w:rsidR="00BB7C1C" w:rsidRDefault="00BB7C1C">
      <w:pPr>
        <w:pStyle w:val="point"/>
        <w:rPr>
          <w:lang w:val="ru-RU"/>
        </w:rPr>
      </w:pPr>
      <w:r>
        <w:rPr>
          <w:lang w:val="ru-RU"/>
        </w:rPr>
        <w:t>34. По окончании специального расследования уполномоченный представитель вышестоящей организации (по подчиненности) после подписания заключения в течение двух рабочих дней направляет документы расследования в Следственный комитет либо орган внутренних дел по месту, где произошел несчастный случай, руководителю учреждения образования и в иные организации по их требованию.</w:t>
      </w:r>
    </w:p>
    <w:p w:rsidR="00BB7C1C" w:rsidRDefault="00BB7C1C">
      <w:pPr>
        <w:pStyle w:val="point"/>
        <w:rPr>
          <w:lang w:val="ru-RU"/>
        </w:rPr>
      </w:pPr>
      <w:r>
        <w:rPr>
          <w:lang w:val="ru-RU"/>
        </w:rPr>
        <w:t>35. Руководитель учреждения образования в 5-дневный срок после получения документов специального расследования группового несчастного случая, несчастного случая со смертельным исходом издает приказ о проведении мероприятий по устранению причин несчастного случая, о привлечении к ответственности лиц, допустивших нарушения требований нормативных правовых актов, технических нормативных правовых актов, локальных правовых актов.</w:t>
      </w:r>
    </w:p>
    <w:p w:rsidR="00BB7C1C" w:rsidRDefault="00BB7C1C">
      <w:pPr>
        <w:pStyle w:val="newncpi"/>
        <w:rPr>
          <w:lang w:val="ru-RU"/>
        </w:rPr>
      </w:pPr>
      <w:r>
        <w:rPr>
          <w:lang w:val="ru-RU"/>
        </w:rPr>
        <w:t>Копию приказа руководитель учреждения образования направляет в вышестоящую организацию (по подчиненности), проводившую специальное расследование.</w:t>
      </w:r>
    </w:p>
    <w:p w:rsidR="00BB7C1C" w:rsidRDefault="00BB7C1C">
      <w:pPr>
        <w:pStyle w:val="point"/>
        <w:rPr>
          <w:lang w:val="ru-RU"/>
        </w:rPr>
      </w:pPr>
      <w:r>
        <w:rPr>
          <w:lang w:val="ru-RU"/>
        </w:rPr>
        <w:t>36. Руководитель учреждения образования в установленные сроки сообщает вышестоящей организации (по подчиненности), проводившей специальное расследование, о выполнении мероприятий по устранению причин несчастного случая.</w:t>
      </w:r>
    </w:p>
    <w:p w:rsidR="00BB7C1C" w:rsidRDefault="00BB7C1C">
      <w:pPr>
        <w:pStyle w:val="point"/>
        <w:rPr>
          <w:lang w:val="ru-RU"/>
        </w:rPr>
      </w:pPr>
      <w:r>
        <w:rPr>
          <w:lang w:val="ru-RU"/>
        </w:rPr>
        <w:lastRenderedPageBreak/>
        <w:t>37. О принятом решении по результатам рассмотрения представленных документов специального расследования Следственный комитет или орган внутренних дел по месту, где произошел несчастный случай, сообщают уполномоченному представителю вышестоящей организации и руководителю учреждения образования.</w:t>
      </w:r>
    </w:p>
    <w:p w:rsidR="007C4645" w:rsidRDefault="007C4645"/>
    <w:sectPr w:rsidR="007C4645" w:rsidSect="00BB7C1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436E" w:rsidRDefault="00A0436E" w:rsidP="00BB7C1C">
      <w:pPr>
        <w:spacing w:after="0" w:line="240" w:lineRule="auto"/>
      </w:pPr>
      <w:r>
        <w:separator/>
      </w:r>
    </w:p>
  </w:endnote>
  <w:endnote w:type="continuationSeparator" w:id="0">
    <w:p w:rsidR="00A0436E" w:rsidRDefault="00A0436E" w:rsidP="00BB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C1C" w:rsidRDefault="00BB7C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C1C" w:rsidRDefault="00BB7C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BB7C1C" w:rsidTr="00BB7C1C">
      <w:tc>
        <w:tcPr>
          <w:tcW w:w="1800" w:type="dxa"/>
          <w:shd w:val="clear" w:color="auto" w:fill="auto"/>
          <w:vAlign w:val="center"/>
        </w:tcPr>
        <w:p w:rsidR="00BB7C1C" w:rsidRDefault="00BB7C1C">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BB7C1C" w:rsidRDefault="00BB7C1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25.09.2025</w:t>
          </w:r>
        </w:p>
        <w:p w:rsidR="00BB7C1C" w:rsidRDefault="00BB7C1C">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BB7C1C" w:rsidRPr="00BB7C1C" w:rsidRDefault="00BB7C1C">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BB7C1C" w:rsidRDefault="00BB7C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436E" w:rsidRDefault="00A0436E" w:rsidP="00BB7C1C">
      <w:pPr>
        <w:spacing w:after="0" w:line="240" w:lineRule="auto"/>
      </w:pPr>
      <w:r>
        <w:separator/>
      </w:r>
    </w:p>
  </w:footnote>
  <w:footnote w:type="continuationSeparator" w:id="0">
    <w:p w:rsidR="00A0436E" w:rsidRDefault="00A0436E" w:rsidP="00BB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C1C" w:rsidRDefault="00BB7C1C" w:rsidP="00E910E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B7C1C" w:rsidRDefault="00BB7C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C1C" w:rsidRPr="00BB7C1C" w:rsidRDefault="00BB7C1C" w:rsidP="00E910ED">
    <w:pPr>
      <w:pStyle w:val="a3"/>
      <w:framePr w:wrap="around" w:vAnchor="text" w:hAnchor="margin" w:xAlign="center" w:y="1"/>
      <w:rPr>
        <w:rStyle w:val="a7"/>
        <w:rFonts w:ascii="Times New Roman" w:hAnsi="Times New Roman" w:cs="Times New Roman"/>
        <w:sz w:val="24"/>
      </w:rPr>
    </w:pPr>
    <w:r w:rsidRPr="00BB7C1C">
      <w:rPr>
        <w:rStyle w:val="a7"/>
        <w:rFonts w:ascii="Times New Roman" w:hAnsi="Times New Roman" w:cs="Times New Roman"/>
        <w:sz w:val="24"/>
      </w:rPr>
      <w:fldChar w:fldCharType="begin"/>
    </w:r>
    <w:r w:rsidRPr="00BB7C1C">
      <w:rPr>
        <w:rStyle w:val="a7"/>
        <w:rFonts w:ascii="Times New Roman" w:hAnsi="Times New Roman" w:cs="Times New Roman"/>
        <w:sz w:val="24"/>
      </w:rPr>
      <w:instrText xml:space="preserve"> PAGE </w:instrText>
    </w:r>
    <w:r w:rsidRPr="00BB7C1C">
      <w:rPr>
        <w:rStyle w:val="a7"/>
        <w:rFonts w:ascii="Times New Roman" w:hAnsi="Times New Roman" w:cs="Times New Roman"/>
        <w:sz w:val="24"/>
      </w:rPr>
      <w:fldChar w:fldCharType="separate"/>
    </w:r>
    <w:r w:rsidRPr="00BB7C1C">
      <w:rPr>
        <w:rStyle w:val="a7"/>
        <w:rFonts w:ascii="Times New Roman" w:hAnsi="Times New Roman" w:cs="Times New Roman"/>
        <w:noProof/>
        <w:sz w:val="24"/>
      </w:rPr>
      <w:t>2</w:t>
    </w:r>
    <w:r w:rsidRPr="00BB7C1C">
      <w:rPr>
        <w:rStyle w:val="a7"/>
        <w:rFonts w:ascii="Times New Roman" w:hAnsi="Times New Roman" w:cs="Times New Roman"/>
        <w:sz w:val="24"/>
      </w:rPr>
      <w:fldChar w:fldCharType="end"/>
    </w:r>
  </w:p>
  <w:p w:rsidR="00BB7C1C" w:rsidRPr="00BB7C1C" w:rsidRDefault="00BB7C1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7C1C" w:rsidRDefault="00BB7C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1C"/>
    <w:rsid w:val="007C4645"/>
    <w:rsid w:val="00A0436E"/>
    <w:rsid w:val="00BB7C1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005DE-47DD-4BFF-BAC5-78EB74D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BB7C1C"/>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u">
    <w:name w:val="titleu"/>
    <w:basedOn w:val="a"/>
    <w:rsid w:val="00BB7C1C"/>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BB7C1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ap1">
    <w:name w:val="cap1"/>
    <w:basedOn w:val="a"/>
    <w:rsid w:val="00BB7C1C"/>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BB7C1C"/>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BB7C1C"/>
    <w:pPr>
      <w:spacing w:after="0" w:line="240" w:lineRule="auto"/>
      <w:ind w:firstLine="567"/>
      <w:jc w:val="both"/>
    </w:pPr>
    <w:rPr>
      <w:rFonts w:ascii="Times New Roman" w:eastAsiaTheme="minorEastAsia" w:hAnsi="Times New Roman" w:cs="Times New Roman"/>
      <w:sz w:val="24"/>
      <w:szCs w:val="24"/>
      <w:lang w:val="ru-BY" w:eastAsia="ru-BY"/>
    </w:rPr>
  </w:style>
  <w:style w:type="paragraph" w:styleId="a3">
    <w:name w:val="header"/>
    <w:basedOn w:val="a"/>
    <w:link w:val="a4"/>
    <w:uiPriority w:val="99"/>
    <w:unhideWhenUsed/>
    <w:rsid w:val="00BB7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C1C"/>
  </w:style>
  <w:style w:type="paragraph" w:styleId="a5">
    <w:name w:val="footer"/>
    <w:basedOn w:val="a"/>
    <w:link w:val="a6"/>
    <w:uiPriority w:val="99"/>
    <w:unhideWhenUsed/>
    <w:rsid w:val="00BB7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C1C"/>
  </w:style>
  <w:style w:type="character" w:styleId="a7">
    <w:name w:val="page number"/>
    <w:basedOn w:val="a0"/>
    <w:uiPriority w:val="99"/>
    <w:semiHidden/>
    <w:unhideWhenUsed/>
    <w:rsid w:val="00BB7C1C"/>
  </w:style>
  <w:style w:type="table" w:styleId="a8">
    <w:name w:val="Table Grid"/>
    <w:basedOn w:val="a1"/>
    <w:uiPriority w:val="39"/>
    <w:rsid w:val="00BB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2701</Words>
  <Characters>20853</Characters>
  <Application>Microsoft Office Word</Application>
  <DocSecurity>0</DocSecurity>
  <Lines>365</Lines>
  <Paragraphs>125</Paragraphs>
  <ScaleCrop>false</ScaleCrop>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2025-09-25T08:10:00Z</dcterms:created>
  <dcterms:modified xsi:type="dcterms:W3CDTF">2025-09-25T08:11:00Z</dcterms:modified>
</cp:coreProperties>
</file>